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F9" w:rsidRPr="00EC7E6E" w:rsidRDefault="00184D2A" w:rsidP="00184D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7E6E">
        <w:rPr>
          <w:rFonts w:ascii="Comic Sans MS" w:hAnsi="Comic Sans MS"/>
          <w:b/>
          <w:sz w:val="28"/>
          <w:szCs w:val="28"/>
          <w:u w:val="single"/>
        </w:rPr>
        <w:t>In Vitro Fertilisation</w:t>
      </w:r>
    </w:p>
    <w:p w:rsidR="000F4080" w:rsidRPr="00EC7E6E" w:rsidRDefault="000F4080" w:rsidP="000F4080">
      <w:pPr>
        <w:rPr>
          <w:rFonts w:ascii="Comic Sans MS" w:hAnsi="Comic Sans MS"/>
          <w:color w:val="FF0000"/>
          <w:sz w:val="28"/>
          <w:szCs w:val="28"/>
        </w:rPr>
      </w:pPr>
      <w:r w:rsidRPr="00EC7E6E">
        <w:rPr>
          <w:rFonts w:ascii="Comic Sans MS" w:hAnsi="Comic Sans MS"/>
          <w:color w:val="FF0000"/>
          <w:sz w:val="28"/>
          <w:szCs w:val="28"/>
        </w:rPr>
        <w:t>Objectives from this section are as follows –</w:t>
      </w:r>
    </w:p>
    <w:p w:rsidR="000F4080" w:rsidRPr="00EC7E6E" w:rsidRDefault="000F4080" w:rsidP="00EC7E6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Surgical removal of eggs from the ovaries after hormone stimulation.</w:t>
      </w:r>
    </w:p>
    <w:p w:rsidR="000F4080" w:rsidRPr="00EC7E6E" w:rsidRDefault="000F4080" w:rsidP="00EC7E6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The eggs are mixed with sperm in a culture dish.</w:t>
      </w:r>
    </w:p>
    <w:p w:rsidR="000F4080" w:rsidRPr="00EC7E6E" w:rsidRDefault="000F4080" w:rsidP="00EC7E6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The fertilised eggs are incubated until they have formed at least 8 cells and are then transferred to the uterus for implantation.</w:t>
      </w:r>
    </w:p>
    <w:p w:rsidR="000F4080" w:rsidRPr="00EC7E6E" w:rsidRDefault="000F4080" w:rsidP="00EC7E6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Pre-implantation genetic screening can be used at this stage to identify genetic disorders and chromosome abnormalities.</w:t>
      </w:r>
    </w:p>
    <w:p w:rsidR="000F4080" w:rsidRPr="00EC7E6E" w:rsidRDefault="000F4080" w:rsidP="000F4080">
      <w:pPr>
        <w:rPr>
          <w:rFonts w:ascii="Comic Sans MS" w:hAnsi="Comic Sans MS"/>
          <w:sz w:val="28"/>
          <w:szCs w:val="28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EC7E6E" w:rsidRDefault="00EC7E6E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0F4080" w:rsidRPr="00EC7E6E" w:rsidRDefault="000F4080" w:rsidP="000F408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EC7E6E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Pupil notes</w:t>
      </w:r>
    </w:p>
    <w:p w:rsidR="0071155A" w:rsidRPr="00EC7E6E" w:rsidRDefault="0071155A" w:rsidP="0071155A">
      <w:pPr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IVF enables fertilisation, outside the body, in a culture dish</w:t>
      </w:r>
    </w:p>
    <w:p w:rsidR="005262C5" w:rsidRPr="00EC7E6E" w:rsidRDefault="005707E2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IVF overcomes the problem of infertility caused by a blockage of the oviducts</w:t>
      </w:r>
    </w:p>
    <w:p w:rsidR="005262C5" w:rsidRPr="00EC7E6E" w:rsidRDefault="005707E2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It takes place in the following 6 stages –</w:t>
      </w:r>
    </w:p>
    <w:p w:rsidR="005262C5" w:rsidRPr="00EC7E6E" w:rsidRDefault="005707E2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 xml:space="preserve">1. </w:t>
      </w:r>
      <w:proofErr w:type="gramStart"/>
      <w:r w:rsidRPr="00EC7E6E">
        <w:rPr>
          <w:rFonts w:ascii="Comic Sans MS" w:hAnsi="Comic Sans MS"/>
          <w:sz w:val="28"/>
          <w:szCs w:val="28"/>
        </w:rPr>
        <w:t>woman</w:t>
      </w:r>
      <w:proofErr w:type="gramEnd"/>
      <w:r w:rsidRPr="00EC7E6E">
        <w:rPr>
          <w:rFonts w:ascii="Comic Sans MS" w:hAnsi="Comic Sans MS"/>
          <w:sz w:val="28"/>
          <w:szCs w:val="28"/>
        </w:rPr>
        <w:t xml:space="preserve"> is given hormone treatment to stimulate multiple ovulation</w:t>
      </w:r>
    </w:p>
    <w:p w:rsidR="00622077" w:rsidRPr="00EC7E6E" w:rsidRDefault="005707E2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2. Surgical removal of the eggs from the ovary, using equipment like a syringe</w:t>
      </w:r>
    </w:p>
    <w:p w:rsidR="005262C5" w:rsidRPr="00EC7E6E" w:rsidRDefault="005707E2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 xml:space="preserve">3. </w:t>
      </w:r>
      <w:proofErr w:type="gramStart"/>
      <w:r w:rsidRPr="00EC7E6E">
        <w:rPr>
          <w:rFonts w:ascii="Comic Sans MS" w:hAnsi="Comic Sans MS"/>
          <w:sz w:val="28"/>
          <w:szCs w:val="28"/>
        </w:rPr>
        <w:t>eggs</w:t>
      </w:r>
      <w:proofErr w:type="gramEnd"/>
      <w:r w:rsidRPr="00EC7E6E">
        <w:rPr>
          <w:rFonts w:ascii="Comic Sans MS" w:hAnsi="Comic Sans MS"/>
          <w:sz w:val="28"/>
          <w:szCs w:val="28"/>
        </w:rPr>
        <w:t xml:space="preserve"> are mixed with sperm in a culture dish, containing nutrients, to allow fertilisation to take place</w:t>
      </w:r>
    </w:p>
    <w:p w:rsidR="00622077" w:rsidRPr="00EC7E6E" w:rsidRDefault="00622077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Alternatively</w:t>
      </w:r>
      <w:r w:rsidR="005707E2" w:rsidRPr="00EC7E6E">
        <w:rPr>
          <w:rFonts w:ascii="Comic Sans MS" w:hAnsi="Comic Sans MS"/>
          <w:sz w:val="28"/>
          <w:szCs w:val="28"/>
        </w:rPr>
        <w:t>, sperm may be injected directly into the egg using ICSI</w:t>
      </w:r>
    </w:p>
    <w:p w:rsidR="00622077" w:rsidRPr="00EC7E6E" w:rsidRDefault="00622077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1DA5371F" wp14:editId="66405EF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4. Fertilised eggs are incubated for 2-3 days to form embryos of at least 8 cells or more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Pre implantation screening can be employed at this stage to identify genetic disorders and chromosomal abnormalities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lastRenderedPageBreak/>
        <w:t xml:space="preserve">5. </w:t>
      </w:r>
      <w:proofErr w:type="gramStart"/>
      <w:r w:rsidRPr="00EC7E6E">
        <w:rPr>
          <w:rFonts w:ascii="Comic Sans MS" w:hAnsi="Comic Sans MS"/>
          <w:sz w:val="28"/>
          <w:szCs w:val="28"/>
        </w:rPr>
        <w:t>two</w:t>
      </w:r>
      <w:proofErr w:type="gramEnd"/>
      <w:r w:rsidRPr="00EC7E6E">
        <w:rPr>
          <w:rFonts w:ascii="Comic Sans MS" w:hAnsi="Comic Sans MS"/>
          <w:sz w:val="28"/>
          <w:szCs w:val="28"/>
        </w:rPr>
        <w:t xml:space="preserve"> (or three) embryos are inserted into the uterus for implantation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 xml:space="preserve">6.  </w:t>
      </w:r>
      <w:proofErr w:type="gramStart"/>
      <w:r w:rsidRPr="00EC7E6E">
        <w:rPr>
          <w:rFonts w:ascii="Comic Sans MS" w:hAnsi="Comic Sans MS"/>
          <w:sz w:val="28"/>
          <w:szCs w:val="28"/>
        </w:rPr>
        <w:t>remaining</w:t>
      </w:r>
      <w:proofErr w:type="gramEnd"/>
      <w:r w:rsidRPr="00EC7E6E">
        <w:rPr>
          <w:rFonts w:ascii="Comic Sans MS" w:hAnsi="Comic Sans MS"/>
          <w:sz w:val="28"/>
          <w:szCs w:val="28"/>
        </w:rPr>
        <w:t xml:space="preserve"> embryos are frozen in case a second attempt is needed</w:t>
      </w:r>
    </w:p>
    <w:p w:rsidR="00622077" w:rsidRPr="00EC7E6E" w:rsidRDefault="00622077" w:rsidP="00622077">
      <w:pPr>
        <w:ind w:left="360"/>
        <w:rPr>
          <w:rFonts w:ascii="Comic Sans MS" w:hAnsi="Comic Sans MS"/>
          <w:b/>
          <w:sz w:val="28"/>
          <w:szCs w:val="28"/>
        </w:rPr>
      </w:pPr>
      <w:r w:rsidRPr="00EC7E6E">
        <w:rPr>
          <w:rFonts w:ascii="Comic Sans MS" w:hAnsi="Comic Sans MS"/>
          <w:b/>
          <w:sz w:val="28"/>
          <w:szCs w:val="28"/>
        </w:rPr>
        <w:t>Pre implantation Genetic Screening (PGS) and Pre implantation Genetic Diagnosis (PGD)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  <w:u w:val="single"/>
        </w:rPr>
        <w:t>PGS</w:t>
      </w:r>
      <w:r w:rsidRPr="00EC7E6E">
        <w:rPr>
          <w:rFonts w:ascii="Comic Sans MS" w:hAnsi="Comic Sans MS"/>
          <w:sz w:val="28"/>
          <w:szCs w:val="28"/>
        </w:rPr>
        <w:t xml:space="preserve"> is a </w:t>
      </w:r>
      <w:r w:rsidR="00622077" w:rsidRPr="00EC7E6E">
        <w:rPr>
          <w:rFonts w:ascii="Comic Sans MS" w:hAnsi="Comic Sans MS"/>
          <w:b/>
          <w:bCs/>
          <w:sz w:val="28"/>
          <w:szCs w:val="28"/>
        </w:rPr>
        <w:t>non-</w:t>
      </w:r>
      <w:r w:rsidR="00622077" w:rsidRPr="00EC7E6E">
        <w:rPr>
          <w:rFonts w:ascii="Comic Sans MS" w:hAnsi="Comic Sans MS"/>
          <w:sz w:val="28"/>
          <w:szCs w:val="28"/>
        </w:rPr>
        <w:t>specific</w:t>
      </w:r>
      <w:r w:rsidRPr="00EC7E6E">
        <w:rPr>
          <w:rFonts w:ascii="Comic Sans MS" w:hAnsi="Comic Sans MS"/>
          <w:sz w:val="28"/>
          <w:szCs w:val="28"/>
        </w:rPr>
        <w:t xml:space="preserve"> approach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It checks the embryos for single gene disorders and common chromosomal abnormalities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  <w:u w:val="single"/>
        </w:rPr>
        <w:t>PGD</w:t>
      </w:r>
      <w:r w:rsidRPr="00EC7E6E">
        <w:rPr>
          <w:rFonts w:ascii="Comic Sans MS" w:hAnsi="Comic Sans MS"/>
          <w:sz w:val="28"/>
          <w:szCs w:val="28"/>
        </w:rPr>
        <w:t xml:space="preserve"> is a specific approach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It is used to check for a known gene of chromosomal defect</w:t>
      </w:r>
    </w:p>
    <w:p w:rsidR="005707E2" w:rsidRPr="00EC7E6E" w:rsidRDefault="005707E2" w:rsidP="00622077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EC7E6E">
        <w:rPr>
          <w:rFonts w:ascii="Comic Sans MS" w:hAnsi="Comic Sans MS"/>
          <w:b/>
          <w:sz w:val="28"/>
          <w:szCs w:val="28"/>
          <w:u w:val="single"/>
        </w:rPr>
        <w:t>Ethics of PGS and PGD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People who support these practices –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proofErr w:type="gramStart"/>
      <w:r w:rsidRPr="00EC7E6E">
        <w:rPr>
          <w:rFonts w:ascii="Comic Sans MS" w:hAnsi="Comic Sans MS"/>
          <w:sz w:val="28"/>
          <w:szCs w:val="28"/>
        </w:rPr>
        <w:t>believe</w:t>
      </w:r>
      <w:proofErr w:type="gramEnd"/>
      <w:r w:rsidRPr="00EC7E6E">
        <w:rPr>
          <w:rFonts w:ascii="Comic Sans MS" w:hAnsi="Comic Sans MS"/>
          <w:sz w:val="28"/>
          <w:szCs w:val="28"/>
        </w:rPr>
        <w:t xml:space="preserve"> they offer reassurance to couples at high risk of producing children with serious genetic disorders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It may also be claimed that the reduced frequency of genetic diseases is of benefit to society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Others believe it is morally wrong to make conception ‘selective’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They say that these procedures could be the start of Eugenics – human race could be subject to ‘selective breeding’ and this could lead to ‘designer babies’</w:t>
      </w:r>
    </w:p>
    <w:p w:rsidR="00622077" w:rsidRPr="00EC7E6E" w:rsidRDefault="00622077" w:rsidP="00622077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EC7E6E">
        <w:rPr>
          <w:rFonts w:ascii="Comic Sans MS" w:hAnsi="Comic Sans MS"/>
          <w:b/>
          <w:sz w:val="28"/>
          <w:szCs w:val="28"/>
          <w:u w:val="single"/>
        </w:rPr>
        <w:t>Health issues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About 6% of patients undergoing treatments, involving drugs to stimulate the ovaries, suffer hyperstimulation of their ovaries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Medical experts are concerned about an increased risk of uterine cancer in later life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lastRenderedPageBreak/>
        <w:t>Most children conceived through IVF have a mass at birth which is significantly lower than normal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>Children born with low birth weight are more likely to suffer long term health problems in later life –</w:t>
      </w:r>
    </w:p>
    <w:p w:rsidR="005262C5" w:rsidRPr="00EC7E6E" w:rsidRDefault="005707E2" w:rsidP="00622077">
      <w:pPr>
        <w:ind w:left="360"/>
        <w:rPr>
          <w:rFonts w:ascii="Comic Sans MS" w:hAnsi="Comic Sans MS"/>
          <w:sz w:val="28"/>
          <w:szCs w:val="28"/>
        </w:rPr>
      </w:pPr>
      <w:proofErr w:type="gramStart"/>
      <w:r w:rsidRPr="00EC7E6E">
        <w:rPr>
          <w:rFonts w:ascii="Comic Sans MS" w:hAnsi="Comic Sans MS"/>
          <w:sz w:val="28"/>
          <w:szCs w:val="28"/>
        </w:rPr>
        <w:t>these</w:t>
      </w:r>
      <w:proofErr w:type="gramEnd"/>
      <w:r w:rsidRPr="00EC7E6E">
        <w:rPr>
          <w:rFonts w:ascii="Comic Sans MS" w:hAnsi="Comic Sans MS"/>
          <w:sz w:val="28"/>
          <w:szCs w:val="28"/>
        </w:rPr>
        <w:t xml:space="preserve"> include obesity, diabetes, hypertension and heart conditions (same may be true for IVF children)</w:t>
      </w:r>
    </w:p>
    <w:p w:rsidR="00622077" w:rsidRPr="00EC7E6E" w:rsidRDefault="00622077" w:rsidP="00622077">
      <w:pPr>
        <w:ind w:left="360"/>
        <w:rPr>
          <w:rFonts w:ascii="Comic Sans MS" w:hAnsi="Comic Sans MS"/>
          <w:sz w:val="28"/>
          <w:szCs w:val="28"/>
        </w:rPr>
      </w:pPr>
    </w:p>
    <w:p w:rsidR="00622077" w:rsidRPr="00EC7E6E" w:rsidRDefault="00622077" w:rsidP="00622077">
      <w:pPr>
        <w:ind w:left="360"/>
        <w:rPr>
          <w:rFonts w:ascii="Comic Sans MS" w:hAnsi="Comic Sans MS"/>
          <w:sz w:val="28"/>
          <w:szCs w:val="28"/>
        </w:rPr>
      </w:pPr>
    </w:p>
    <w:p w:rsidR="00622077" w:rsidRPr="00EC7E6E" w:rsidRDefault="00622077" w:rsidP="00622077">
      <w:pPr>
        <w:ind w:left="142"/>
        <w:rPr>
          <w:rFonts w:ascii="Comic Sans MS" w:hAnsi="Comic Sans MS"/>
          <w:sz w:val="28"/>
          <w:szCs w:val="28"/>
        </w:rPr>
      </w:pPr>
    </w:p>
    <w:p w:rsidR="00622077" w:rsidRPr="00EC7E6E" w:rsidRDefault="00622077" w:rsidP="00622077">
      <w:pPr>
        <w:ind w:left="142"/>
        <w:rPr>
          <w:rFonts w:ascii="Comic Sans MS" w:hAnsi="Comic Sans MS"/>
          <w:sz w:val="28"/>
          <w:szCs w:val="28"/>
        </w:rPr>
      </w:pPr>
    </w:p>
    <w:p w:rsidR="005262C5" w:rsidRPr="00EC7E6E" w:rsidRDefault="005707E2" w:rsidP="00622077">
      <w:pPr>
        <w:ind w:left="142"/>
        <w:rPr>
          <w:rFonts w:ascii="Comic Sans MS" w:hAnsi="Comic Sans MS"/>
          <w:sz w:val="28"/>
          <w:szCs w:val="28"/>
        </w:rPr>
      </w:pPr>
      <w:r w:rsidRPr="00EC7E6E">
        <w:rPr>
          <w:rFonts w:ascii="Comic Sans MS" w:hAnsi="Comic Sans MS"/>
          <w:sz w:val="28"/>
          <w:szCs w:val="28"/>
        </w:rPr>
        <w:t xml:space="preserve">  </w:t>
      </w:r>
    </w:p>
    <w:p w:rsidR="00184D2A" w:rsidRPr="00EC7E6E" w:rsidRDefault="00184D2A" w:rsidP="00184D2A">
      <w:pPr>
        <w:rPr>
          <w:rFonts w:ascii="Comic Sans MS" w:hAnsi="Comic Sans MS"/>
          <w:sz w:val="28"/>
          <w:szCs w:val="28"/>
        </w:rPr>
      </w:pPr>
    </w:p>
    <w:sectPr w:rsidR="00184D2A" w:rsidRPr="00EC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D8D"/>
    <w:multiLevelType w:val="hybridMultilevel"/>
    <w:tmpl w:val="E34EDA9A"/>
    <w:lvl w:ilvl="0" w:tplc="0368E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8C8A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D289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1C99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2066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88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9C55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9A85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E253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491D33"/>
    <w:multiLevelType w:val="hybridMultilevel"/>
    <w:tmpl w:val="A6A8EA4A"/>
    <w:lvl w:ilvl="0" w:tplc="9CB0A0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22C6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4CFA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B4E5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F4C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7208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1A6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0AFE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6BB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5E730A"/>
    <w:multiLevelType w:val="hybridMultilevel"/>
    <w:tmpl w:val="16A2C3D2"/>
    <w:lvl w:ilvl="0" w:tplc="E0B88500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E96C9078" w:tentative="1">
      <w:start w:val="1"/>
      <w:numFmt w:val="bullet"/>
      <w:lvlText w:val="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DD500744" w:tentative="1">
      <w:start w:val="1"/>
      <w:numFmt w:val="bullet"/>
      <w:lvlText w:val="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2A50A4C6" w:tentative="1">
      <w:start w:val="1"/>
      <w:numFmt w:val="bullet"/>
      <w:lvlText w:val="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BC6E4614" w:tentative="1">
      <w:start w:val="1"/>
      <w:numFmt w:val="bullet"/>
      <w:lvlText w:val="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BA4EB1BE" w:tentative="1">
      <w:start w:val="1"/>
      <w:numFmt w:val="bullet"/>
      <w:lvlText w:val="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399C7FDE" w:tentative="1">
      <w:start w:val="1"/>
      <w:numFmt w:val="bullet"/>
      <w:lvlText w:val="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CC6001DC" w:tentative="1">
      <w:start w:val="1"/>
      <w:numFmt w:val="bullet"/>
      <w:lvlText w:val="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BC5EED3C" w:tentative="1">
      <w:start w:val="1"/>
      <w:numFmt w:val="bullet"/>
      <w:lvlText w:val="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abstractNum w:abstractNumId="3">
    <w:nsid w:val="260E1A11"/>
    <w:multiLevelType w:val="hybridMultilevel"/>
    <w:tmpl w:val="4710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1934"/>
    <w:multiLevelType w:val="hybridMultilevel"/>
    <w:tmpl w:val="30AEE3C2"/>
    <w:lvl w:ilvl="0" w:tplc="1174DD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2C83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7EBA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1AC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9CA6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8292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582C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9C67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D8B1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5E24DD"/>
    <w:multiLevelType w:val="hybridMultilevel"/>
    <w:tmpl w:val="F7320010"/>
    <w:lvl w:ilvl="0" w:tplc="9D4CDB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444C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A419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4841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A4A9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9A40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BE55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D4D8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02F3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E87646D"/>
    <w:multiLevelType w:val="hybridMultilevel"/>
    <w:tmpl w:val="CCAE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C0C6B"/>
    <w:multiLevelType w:val="hybridMultilevel"/>
    <w:tmpl w:val="4698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2A"/>
    <w:rsid w:val="000F4080"/>
    <w:rsid w:val="00184D2A"/>
    <w:rsid w:val="005262C5"/>
    <w:rsid w:val="005707E2"/>
    <w:rsid w:val="00622077"/>
    <w:rsid w:val="0071155A"/>
    <w:rsid w:val="00EC7E6E"/>
    <w:rsid w:val="00F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Hare</dc:creator>
  <cp:keywords/>
  <dc:description/>
  <cp:lastModifiedBy>Lyndsey</cp:lastModifiedBy>
  <cp:revision>5</cp:revision>
  <dcterms:created xsi:type="dcterms:W3CDTF">2013-07-24T16:55:00Z</dcterms:created>
  <dcterms:modified xsi:type="dcterms:W3CDTF">2014-05-21T20:18:00Z</dcterms:modified>
</cp:coreProperties>
</file>