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210E" w14:textId="77777777" w:rsidR="006B5855" w:rsidRDefault="006B5855" w:rsidP="00637DFD">
      <w:pPr>
        <w:rPr>
          <w:b/>
          <w:sz w:val="30"/>
        </w:rPr>
      </w:pPr>
      <w:bookmarkStart w:id="0" w:name="_GoBack"/>
      <w:bookmarkEnd w:id="0"/>
    </w:p>
    <w:p w14:paraId="71DB986A" w14:textId="77777777" w:rsidR="00F70EF4" w:rsidRDefault="00F70EF4" w:rsidP="004467BA">
      <w:pPr>
        <w:jc w:val="center"/>
        <w:rPr>
          <w:b/>
        </w:rPr>
      </w:pPr>
    </w:p>
    <w:p w14:paraId="21EB8D65" w14:textId="592F2358" w:rsidR="00997E48" w:rsidRPr="006B5855" w:rsidRDefault="00863A8F" w:rsidP="004467BA">
      <w:pPr>
        <w:jc w:val="center"/>
        <w:rPr>
          <w:b/>
        </w:rPr>
      </w:pPr>
      <w:r>
        <w:rPr>
          <w:b/>
        </w:rPr>
        <w:t>PROGRESSION PATHWAY</w:t>
      </w:r>
      <w:r w:rsidR="00005E43">
        <w:rPr>
          <w:b/>
        </w:rPr>
        <w:t xml:space="preserve"> FOR S4 AND S5 PUPILS</w:t>
      </w:r>
    </w:p>
    <w:p w14:paraId="649C12C3" w14:textId="77777777" w:rsidR="00997E48" w:rsidRDefault="00997E48" w:rsidP="00997E48"/>
    <w:p w14:paraId="334A15FD" w14:textId="77777777" w:rsidR="006B5855" w:rsidRDefault="006B5855" w:rsidP="00997E48"/>
    <w:p w14:paraId="5A3FBB42" w14:textId="0C640667" w:rsidR="00005E43" w:rsidRDefault="00005E43" w:rsidP="00997E48">
      <w:pPr>
        <w:rPr>
          <w:sz w:val="22"/>
          <w:szCs w:val="22"/>
        </w:rPr>
      </w:pPr>
      <w:r>
        <w:rPr>
          <w:sz w:val="22"/>
          <w:szCs w:val="22"/>
        </w:rPr>
        <w:t>To allow you to plan ahead to your S5 and S6</w:t>
      </w:r>
      <w:r w:rsidR="006E31B7">
        <w:rPr>
          <w:sz w:val="22"/>
          <w:szCs w:val="22"/>
        </w:rPr>
        <w:t>,</w:t>
      </w:r>
      <w:r w:rsidR="00997E48" w:rsidRPr="006B5855">
        <w:rPr>
          <w:sz w:val="22"/>
          <w:szCs w:val="22"/>
        </w:rPr>
        <w:t xml:space="preserve"> we would like you to consider yo</w:t>
      </w:r>
      <w:r w:rsidR="003A43B6">
        <w:rPr>
          <w:sz w:val="22"/>
          <w:szCs w:val="22"/>
        </w:rPr>
        <w:t>ur progression pathway in KGS. This sheet is for you to use as guide to a possible path through the senior phase</w:t>
      </w:r>
    </w:p>
    <w:p w14:paraId="417015C5" w14:textId="77777777" w:rsidR="00005E43" w:rsidRDefault="00005E43" w:rsidP="00997E48">
      <w:pPr>
        <w:rPr>
          <w:sz w:val="22"/>
          <w:szCs w:val="22"/>
        </w:rPr>
      </w:pPr>
    </w:p>
    <w:p w14:paraId="5288B016" w14:textId="712F2C19" w:rsidR="00997E48" w:rsidRPr="006B5855" w:rsidRDefault="00005E43" w:rsidP="00997E48">
      <w:pPr>
        <w:rPr>
          <w:sz w:val="22"/>
          <w:szCs w:val="22"/>
        </w:rPr>
      </w:pPr>
      <w:r>
        <w:rPr>
          <w:sz w:val="22"/>
          <w:szCs w:val="22"/>
        </w:rPr>
        <w:t>Looking at the courses on offer plan</w:t>
      </w:r>
      <w:r w:rsidR="00997E48" w:rsidRPr="006B5855">
        <w:rPr>
          <w:sz w:val="22"/>
          <w:szCs w:val="22"/>
        </w:rPr>
        <w:t xml:space="preserve"> the subjects you are considering undertaking in your S5 and S6 if you were to remain in school.  </w:t>
      </w:r>
    </w:p>
    <w:p w14:paraId="60D80F63" w14:textId="77777777" w:rsidR="00997E48" w:rsidRPr="006B5855" w:rsidRDefault="00997E48" w:rsidP="00997E48">
      <w:pPr>
        <w:rPr>
          <w:sz w:val="22"/>
          <w:szCs w:val="22"/>
        </w:rPr>
      </w:pPr>
    </w:p>
    <w:p w14:paraId="5BD3292C" w14:textId="2939A32C" w:rsidR="00997E48" w:rsidRPr="006B5855" w:rsidRDefault="00997E48" w:rsidP="00997E48">
      <w:pPr>
        <w:rPr>
          <w:sz w:val="22"/>
          <w:szCs w:val="22"/>
        </w:rPr>
      </w:pPr>
      <w:r w:rsidRPr="006B5855">
        <w:rPr>
          <w:sz w:val="22"/>
          <w:szCs w:val="22"/>
        </w:rPr>
        <w:t xml:space="preserve">For courses at </w:t>
      </w:r>
      <w:proofErr w:type="gramStart"/>
      <w:r w:rsidRPr="006B5855">
        <w:rPr>
          <w:sz w:val="22"/>
          <w:szCs w:val="22"/>
        </w:rPr>
        <w:t>Higher</w:t>
      </w:r>
      <w:proofErr w:type="gramEnd"/>
      <w:r w:rsidRPr="006B5855">
        <w:rPr>
          <w:sz w:val="22"/>
          <w:szCs w:val="22"/>
        </w:rPr>
        <w:t xml:space="preserve"> level, please indicate the columns from which you are choosing</w:t>
      </w:r>
      <w:r w:rsidR="004058F0">
        <w:rPr>
          <w:sz w:val="22"/>
          <w:szCs w:val="22"/>
        </w:rPr>
        <w:t xml:space="preserve"> the subject. National 4/5 courses and some </w:t>
      </w:r>
      <w:r w:rsidRPr="006B5855">
        <w:rPr>
          <w:sz w:val="22"/>
          <w:szCs w:val="22"/>
        </w:rPr>
        <w:t xml:space="preserve">Advanced Higher </w:t>
      </w:r>
      <w:r w:rsidR="004058F0">
        <w:rPr>
          <w:sz w:val="22"/>
          <w:szCs w:val="22"/>
        </w:rPr>
        <w:t xml:space="preserve">subjects </w:t>
      </w:r>
      <w:r w:rsidRPr="006B5855">
        <w:rPr>
          <w:sz w:val="22"/>
          <w:szCs w:val="22"/>
        </w:rPr>
        <w:t>are not in columns so you only need to indicate the subject and level at which you intend to study.</w:t>
      </w:r>
    </w:p>
    <w:p w14:paraId="52F2C74C" w14:textId="77777777" w:rsidR="00F12C6F" w:rsidRPr="006B5855" w:rsidRDefault="00F12C6F" w:rsidP="00997E48">
      <w:pPr>
        <w:rPr>
          <w:sz w:val="22"/>
          <w:szCs w:val="22"/>
        </w:rPr>
      </w:pPr>
    </w:p>
    <w:p w14:paraId="3860B408" w14:textId="77777777" w:rsidR="006B5855" w:rsidRPr="006B5855" w:rsidRDefault="006B5855" w:rsidP="00997E48">
      <w:pPr>
        <w:rPr>
          <w:sz w:val="22"/>
          <w:szCs w:val="22"/>
        </w:rPr>
      </w:pPr>
    </w:p>
    <w:p w14:paraId="70E770BE" w14:textId="77777777" w:rsidR="006B5855" w:rsidRPr="006B5855" w:rsidRDefault="006B5855" w:rsidP="00997E4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094"/>
        <w:gridCol w:w="465"/>
        <w:gridCol w:w="992"/>
        <w:gridCol w:w="2977"/>
        <w:gridCol w:w="1106"/>
        <w:gridCol w:w="311"/>
        <w:gridCol w:w="993"/>
        <w:gridCol w:w="2976"/>
        <w:gridCol w:w="1297"/>
      </w:tblGrid>
      <w:tr w:rsidR="006B5855" w14:paraId="030D0BFF" w14:textId="77777777" w:rsidTr="00863A8F">
        <w:tc>
          <w:tcPr>
            <w:tcW w:w="44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14:paraId="7A45BB3C" w14:textId="58DF6512" w:rsidR="00F12C6F" w:rsidRPr="00F12C6F" w:rsidRDefault="00F12C6F" w:rsidP="00F12C6F">
            <w:pPr>
              <w:jc w:val="center"/>
              <w:rPr>
                <w:b/>
                <w:sz w:val="19"/>
                <w:szCs w:val="19"/>
              </w:rPr>
            </w:pPr>
            <w:r w:rsidRPr="00F12C6F">
              <w:rPr>
                <w:b/>
                <w:sz w:val="19"/>
                <w:szCs w:val="19"/>
              </w:rPr>
              <w:t>S4 Plan</w:t>
            </w: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2CE834" w14:textId="77777777" w:rsidR="00F12C6F" w:rsidRPr="00F12C6F" w:rsidRDefault="00F12C6F" w:rsidP="00F12C6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14:paraId="33734449" w14:textId="0D353BA8" w:rsidR="00F12C6F" w:rsidRPr="00F12C6F" w:rsidRDefault="00F12C6F" w:rsidP="00F12C6F">
            <w:pPr>
              <w:jc w:val="center"/>
              <w:rPr>
                <w:b/>
                <w:sz w:val="19"/>
                <w:szCs w:val="19"/>
              </w:rPr>
            </w:pPr>
            <w:r w:rsidRPr="00F12C6F">
              <w:rPr>
                <w:b/>
                <w:sz w:val="19"/>
                <w:szCs w:val="19"/>
              </w:rPr>
              <w:t>S5 Plan</w:t>
            </w: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0F7B5C" w14:textId="77777777" w:rsidR="00F12C6F" w:rsidRPr="00F12C6F" w:rsidRDefault="00F12C6F" w:rsidP="00F12C6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</w:tcPr>
          <w:p w14:paraId="612FD50C" w14:textId="4E3E66E2" w:rsidR="00F12C6F" w:rsidRPr="00F12C6F" w:rsidRDefault="00F12C6F" w:rsidP="00F12C6F">
            <w:pPr>
              <w:jc w:val="center"/>
              <w:rPr>
                <w:b/>
                <w:sz w:val="19"/>
                <w:szCs w:val="19"/>
              </w:rPr>
            </w:pPr>
            <w:r w:rsidRPr="00F12C6F">
              <w:rPr>
                <w:b/>
                <w:sz w:val="19"/>
                <w:szCs w:val="19"/>
              </w:rPr>
              <w:t>S6 Plan</w:t>
            </w:r>
          </w:p>
        </w:tc>
      </w:tr>
      <w:tr w:rsidR="00005E43" w14:paraId="0A7B18EF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91F8ED" w14:textId="4AFDD78C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Option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0753EC" w14:textId="074301D6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Subject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F65043F" w14:textId="49BA861B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Level N4/N5</w:t>
            </w: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0C9AA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5645D" w14:textId="1ABFFECF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Option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8802F4" w14:textId="529F1095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Subject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907AE6D" w14:textId="43153D71" w:rsidR="00005E43" w:rsidRPr="006B5855" w:rsidRDefault="00005E43" w:rsidP="00997E48">
            <w:pPr>
              <w:rPr>
                <w:sz w:val="16"/>
                <w:szCs w:val="16"/>
              </w:rPr>
            </w:pPr>
            <w:r w:rsidRPr="006B5855">
              <w:rPr>
                <w:b/>
                <w:sz w:val="16"/>
                <w:szCs w:val="16"/>
              </w:rPr>
              <w:t>Level N4/N5/H</w:t>
            </w: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BB479E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B73ED4" w14:textId="3BCAEB48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Option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F24153" w14:textId="72B0EA1E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Subject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EAE087F" w14:textId="77777777" w:rsidR="00005E43" w:rsidRPr="00005E43" w:rsidRDefault="00005E43" w:rsidP="00997E48">
            <w:pPr>
              <w:rPr>
                <w:b/>
                <w:sz w:val="16"/>
                <w:szCs w:val="16"/>
              </w:rPr>
            </w:pPr>
            <w:r w:rsidRPr="00005E43">
              <w:rPr>
                <w:b/>
                <w:sz w:val="16"/>
                <w:szCs w:val="16"/>
              </w:rPr>
              <w:t>Level N4/N5/</w:t>
            </w:r>
          </w:p>
          <w:p w14:paraId="1D135A47" w14:textId="1588B3A6" w:rsidR="00005E43" w:rsidRPr="006B5855" w:rsidRDefault="00005E43" w:rsidP="00997E48">
            <w:pPr>
              <w:rPr>
                <w:b/>
                <w:sz w:val="14"/>
                <w:szCs w:val="14"/>
              </w:rPr>
            </w:pPr>
            <w:r w:rsidRPr="00005E43">
              <w:rPr>
                <w:b/>
                <w:sz w:val="16"/>
                <w:szCs w:val="16"/>
              </w:rPr>
              <w:t>H/AH</w:t>
            </w:r>
          </w:p>
        </w:tc>
      </w:tr>
      <w:tr w:rsidR="00005E43" w14:paraId="196F35A4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7832B6" w14:textId="13B78B7C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Core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3833" w14:textId="6EDE7FF4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English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17726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74D554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28E043" w14:textId="20E2E634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7FF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EA299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10AB50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88ECD6" w14:textId="03343F02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03C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99893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314099C3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69A02E" w14:textId="036EC714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Core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E91E" w14:textId="68DFA77A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Maths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EB529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48E8F2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1D59EB" w14:textId="3BA61DAD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4337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88054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01C1D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635947" w14:textId="0661DF29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E358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9856D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1823D70D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57AEA6" w14:textId="4BD7F221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3DB" w14:textId="77777777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694DB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97312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104763" w14:textId="6ECD45F2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969B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3840E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4DCCD9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B890C6" w14:textId="73BADA8C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E401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26CC6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6694B0CB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FDCF96" w14:textId="3670A7BE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7A5E" w14:textId="77777777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7009B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BEF50E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BDD25" w14:textId="5401356C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416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7A954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A7E1CC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8E0044" w14:textId="625F1599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2D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CC23F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08965A99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4F47A4" w14:textId="1ADFF001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4E00" w14:textId="77777777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2D845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FF91FB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9010FE" w14:textId="4D6B4846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ACB3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D0C37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A71DE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DF5453" w14:textId="74CC7D19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599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07BB4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04BB57A5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1E4786" w14:textId="1C0710E3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8C0A" w14:textId="77777777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53AA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1F981F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B9E60" w14:textId="27C08FAE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9CCB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2BC46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D8107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9BBAD7" w14:textId="63E82536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A704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6E567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  <w:tr w:rsidR="00005E43" w14:paraId="074098E1" w14:textId="77777777" w:rsidTr="00005E43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21E0366" w14:textId="561F829F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Reserve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52B34" w14:textId="77777777" w:rsidR="00005E43" w:rsidRPr="006B5855" w:rsidRDefault="00005E43" w:rsidP="006B5855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F0042" w14:textId="77777777" w:rsidR="00005E43" w:rsidRDefault="00005E43" w:rsidP="006B5855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099D13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EDBA51D" w14:textId="2154CF6B" w:rsidR="00005E43" w:rsidRPr="006B5855" w:rsidRDefault="00005E43" w:rsidP="00997E48">
            <w:pPr>
              <w:rPr>
                <w:b/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Reserve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A20C0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B7B913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43F561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D295E29" w14:textId="5BE86FA4" w:rsidR="00005E43" w:rsidRDefault="00005E43" w:rsidP="00997E48">
            <w:pPr>
              <w:rPr>
                <w:sz w:val="19"/>
                <w:szCs w:val="19"/>
              </w:rPr>
            </w:pPr>
            <w:r w:rsidRPr="006B5855">
              <w:rPr>
                <w:b/>
                <w:sz w:val="19"/>
                <w:szCs w:val="19"/>
              </w:rPr>
              <w:t>Reserve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0E0F28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1B0FF8" w14:textId="77777777" w:rsidR="00005E43" w:rsidRDefault="00005E43" w:rsidP="00997E48">
            <w:pPr>
              <w:rPr>
                <w:sz w:val="19"/>
                <w:szCs w:val="19"/>
              </w:rPr>
            </w:pPr>
          </w:p>
        </w:tc>
      </w:tr>
    </w:tbl>
    <w:p w14:paraId="7EA726A1" w14:textId="77824D98" w:rsidR="004B22C4" w:rsidRDefault="004B22C4" w:rsidP="006B5855"/>
    <w:p w14:paraId="6594D4FC" w14:textId="77777777" w:rsidR="004C1F34" w:rsidRDefault="004C1F34" w:rsidP="006B5855"/>
    <w:p w14:paraId="19BBB8D7" w14:textId="77777777" w:rsidR="004C1F34" w:rsidRDefault="004C1F34" w:rsidP="006B5855"/>
    <w:p w14:paraId="3C40D262" w14:textId="53C619E0" w:rsidR="004C1F34" w:rsidRDefault="004C1F34" w:rsidP="004C1F34">
      <w:pPr>
        <w:tabs>
          <w:tab w:val="left" w:pos="4536"/>
          <w:tab w:val="left" w:pos="5812"/>
          <w:tab w:val="left" w:pos="8820"/>
        </w:tabs>
        <w:rPr>
          <w:b/>
          <w:sz w:val="18"/>
          <w:szCs w:val="18"/>
        </w:rPr>
      </w:pPr>
    </w:p>
    <w:sectPr w:rsidR="004C1F34" w:rsidSect="00637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37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ECF3" w14:textId="77777777" w:rsidR="00005E43" w:rsidRDefault="00005E43" w:rsidP="004B22C4">
      <w:r>
        <w:separator/>
      </w:r>
    </w:p>
  </w:endnote>
  <w:endnote w:type="continuationSeparator" w:id="0">
    <w:p w14:paraId="2E46AAA4" w14:textId="77777777" w:rsidR="00005E43" w:rsidRDefault="00005E43" w:rsidP="004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9DFC" w14:textId="77777777" w:rsidR="00005E43" w:rsidRDefault="00005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D4257" w14:textId="77777777" w:rsidR="00005E43" w:rsidRPr="00637DFD" w:rsidRDefault="00005E43" w:rsidP="00637DFD">
    <w:pPr>
      <w:tabs>
        <w:tab w:val="left" w:pos="4320"/>
        <w:tab w:val="left" w:pos="8820"/>
      </w:tabs>
      <w:jc w:val="center"/>
      <w:rPr>
        <w:b/>
        <w:sz w:val="18"/>
        <w:szCs w:val="18"/>
      </w:rPr>
    </w:pPr>
  </w:p>
  <w:p w14:paraId="64FBEBE9" w14:textId="77777777" w:rsidR="00005E43" w:rsidRDefault="00005E43" w:rsidP="008B1406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5DFC" w14:textId="77777777" w:rsidR="00005E43" w:rsidRDefault="00005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1E373" w14:textId="77777777" w:rsidR="00005E43" w:rsidRDefault="00005E43" w:rsidP="004B22C4">
      <w:r>
        <w:separator/>
      </w:r>
    </w:p>
  </w:footnote>
  <w:footnote w:type="continuationSeparator" w:id="0">
    <w:p w14:paraId="2BE17732" w14:textId="77777777" w:rsidR="00005E43" w:rsidRDefault="00005E43" w:rsidP="004B2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0368" w14:textId="77777777" w:rsidR="00005E43" w:rsidRDefault="00005E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E103" w14:textId="557766AC" w:rsidR="00005E43" w:rsidRPr="004B22C4" w:rsidRDefault="00005E43" w:rsidP="004B22C4">
    <w:pPr>
      <w:pStyle w:val="Header"/>
      <w:jc w:val="center"/>
      <w:rPr>
        <w:b/>
      </w:rPr>
    </w:pPr>
    <w:r w:rsidRPr="00D354AA">
      <w:rPr>
        <w:b/>
      </w:rPr>
      <w:t xml:space="preserve">KIRKWALL GRAMMAR SCHOOL </w:t>
    </w: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3DFD3D32" wp14:editId="37216A4D">
          <wp:simplePos x="0" y="0"/>
          <wp:positionH relativeFrom="column">
            <wp:posOffset>8458200</wp:posOffset>
          </wp:positionH>
          <wp:positionV relativeFrom="page">
            <wp:posOffset>162560</wp:posOffset>
          </wp:positionV>
          <wp:extent cx="9144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t>SENIOR</w:t>
    </w:r>
    <w:r>
      <w:rPr>
        <w:b/>
      </w:rPr>
      <w:t xml:space="preserve"> OPTIONS 2019/20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0200" w14:textId="77777777" w:rsidR="00005E43" w:rsidRDefault="00005E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0E1"/>
    <w:multiLevelType w:val="hybridMultilevel"/>
    <w:tmpl w:val="B53A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4"/>
    <w:rsid w:val="00005E43"/>
    <w:rsid w:val="000A6FBA"/>
    <w:rsid w:val="000B17FA"/>
    <w:rsid w:val="000D1B3F"/>
    <w:rsid w:val="000E7A29"/>
    <w:rsid w:val="00123B57"/>
    <w:rsid w:val="00193C3D"/>
    <w:rsid w:val="001A7C10"/>
    <w:rsid w:val="001B15D1"/>
    <w:rsid w:val="001F1729"/>
    <w:rsid w:val="00202289"/>
    <w:rsid w:val="002851D6"/>
    <w:rsid w:val="00295E34"/>
    <w:rsid w:val="002B3B53"/>
    <w:rsid w:val="002D1A32"/>
    <w:rsid w:val="002D42F0"/>
    <w:rsid w:val="00307AD7"/>
    <w:rsid w:val="00325945"/>
    <w:rsid w:val="0032719A"/>
    <w:rsid w:val="003A43B6"/>
    <w:rsid w:val="004058F0"/>
    <w:rsid w:val="004467BA"/>
    <w:rsid w:val="00497A90"/>
    <w:rsid w:val="004B22C4"/>
    <w:rsid w:val="004C1F34"/>
    <w:rsid w:val="004D5F29"/>
    <w:rsid w:val="00505C13"/>
    <w:rsid w:val="005A0F1E"/>
    <w:rsid w:val="005B2AEE"/>
    <w:rsid w:val="005B34F5"/>
    <w:rsid w:val="0060061F"/>
    <w:rsid w:val="00637DFD"/>
    <w:rsid w:val="00677750"/>
    <w:rsid w:val="00680750"/>
    <w:rsid w:val="006B5855"/>
    <w:rsid w:val="006D351F"/>
    <w:rsid w:val="006E2C67"/>
    <w:rsid w:val="006E31B7"/>
    <w:rsid w:val="00760D59"/>
    <w:rsid w:val="00771060"/>
    <w:rsid w:val="00787C24"/>
    <w:rsid w:val="00796CF9"/>
    <w:rsid w:val="007C2575"/>
    <w:rsid w:val="007F54DC"/>
    <w:rsid w:val="00863A8F"/>
    <w:rsid w:val="008720FE"/>
    <w:rsid w:val="008B1406"/>
    <w:rsid w:val="00997E48"/>
    <w:rsid w:val="00A13D3C"/>
    <w:rsid w:val="00A715D9"/>
    <w:rsid w:val="00AA2ED0"/>
    <w:rsid w:val="00AD20B7"/>
    <w:rsid w:val="00AF3947"/>
    <w:rsid w:val="00B008B5"/>
    <w:rsid w:val="00B054F6"/>
    <w:rsid w:val="00B566BF"/>
    <w:rsid w:val="00BF6607"/>
    <w:rsid w:val="00CC7539"/>
    <w:rsid w:val="00D316BC"/>
    <w:rsid w:val="00D4424A"/>
    <w:rsid w:val="00D7095B"/>
    <w:rsid w:val="00DC6600"/>
    <w:rsid w:val="00E11A55"/>
    <w:rsid w:val="00E167FD"/>
    <w:rsid w:val="00E33F95"/>
    <w:rsid w:val="00E923D5"/>
    <w:rsid w:val="00E93E76"/>
    <w:rsid w:val="00F12C6F"/>
    <w:rsid w:val="00F50853"/>
    <w:rsid w:val="00F6650C"/>
    <w:rsid w:val="00F70EF4"/>
    <w:rsid w:val="00FB4743"/>
    <w:rsid w:val="00FF1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C8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C4"/>
  </w:style>
  <w:style w:type="paragraph" w:styleId="Footer">
    <w:name w:val="footer"/>
    <w:basedOn w:val="Normal"/>
    <w:link w:val="FooterChar"/>
    <w:uiPriority w:val="99"/>
    <w:unhideWhenUsed/>
    <w:rsid w:val="004B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C4"/>
  </w:style>
  <w:style w:type="table" w:styleId="TableGrid">
    <w:name w:val="Table Grid"/>
    <w:basedOn w:val="TableNormal"/>
    <w:uiPriority w:val="59"/>
    <w:rsid w:val="004B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C4"/>
  </w:style>
  <w:style w:type="paragraph" w:styleId="Footer">
    <w:name w:val="footer"/>
    <w:basedOn w:val="Normal"/>
    <w:link w:val="FooterChar"/>
    <w:uiPriority w:val="99"/>
    <w:unhideWhenUsed/>
    <w:rsid w:val="004B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C4"/>
  </w:style>
  <w:style w:type="table" w:styleId="TableGrid">
    <w:name w:val="Table Grid"/>
    <w:basedOn w:val="TableNormal"/>
    <w:uiPriority w:val="59"/>
    <w:rsid w:val="004B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84152-9849-2B42-B730-1C28070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Education Dept. O.I.C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Kirkwall Grammar School</dc:creator>
  <cp:keywords/>
  <dc:description/>
  <cp:lastModifiedBy>Kirkwall Grammar School</cp:lastModifiedBy>
  <cp:revision>2</cp:revision>
  <cp:lastPrinted>2017-01-19T15:25:00Z</cp:lastPrinted>
  <dcterms:created xsi:type="dcterms:W3CDTF">2019-01-31T12:18:00Z</dcterms:created>
  <dcterms:modified xsi:type="dcterms:W3CDTF">2019-01-31T12:18:00Z</dcterms:modified>
</cp:coreProperties>
</file>