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8A2622">
      <w:r>
        <w:t>Unit 4 Key Area 4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805B1" w:rsidTr="000805B1">
        <w:tc>
          <w:tcPr>
            <w:tcW w:w="3794" w:type="dxa"/>
          </w:tcPr>
          <w:p w:rsidR="000805B1" w:rsidRPr="000805B1" w:rsidRDefault="004743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Immunisation</w:t>
            </w:r>
          </w:p>
        </w:tc>
        <w:tc>
          <w:tcPr>
            <w:tcW w:w="5448" w:type="dxa"/>
          </w:tcPr>
          <w:p w:rsidR="00A639C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474380">
              <w:rPr>
                <w:rFonts w:ascii="Comic Sans MS" w:hAnsi="Comic Sans MS"/>
                <w:sz w:val="24"/>
                <w:szCs w:val="24"/>
              </w:rPr>
              <w:t>hen a person develops immunity to a disease causing organism</w:t>
            </w:r>
          </w:p>
          <w:p w:rsidR="00474380" w:rsidRPr="000805B1" w:rsidRDefault="004743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4743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Active Immunity</w:t>
            </w:r>
          </w:p>
        </w:tc>
        <w:tc>
          <w:tcPr>
            <w:tcW w:w="5448" w:type="dxa"/>
          </w:tcPr>
          <w:p w:rsidR="00474380" w:rsidRDefault="004743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Immunity gained as a results of the person’s own body producing the antibodies</w:t>
            </w:r>
          </w:p>
          <w:p w:rsidR="00474380" w:rsidRPr="000805B1" w:rsidRDefault="004743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4743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Naturally Acquired Active Immunity</w:t>
            </w:r>
          </w:p>
        </w:tc>
        <w:tc>
          <w:tcPr>
            <w:tcW w:w="5448" w:type="dxa"/>
          </w:tcPr>
          <w:p w:rsidR="00A639C6" w:rsidRDefault="004743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 person became immune by natural means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surviving the infection</w:t>
            </w:r>
          </w:p>
          <w:p w:rsidR="00474380" w:rsidRPr="000805B1" w:rsidRDefault="004743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4743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Artificially Acquired Active Immunity</w:t>
            </w:r>
          </w:p>
        </w:tc>
        <w:tc>
          <w:tcPr>
            <w:tcW w:w="5448" w:type="dxa"/>
          </w:tcPr>
          <w:p w:rsidR="00A639C6" w:rsidRDefault="00474380" w:rsidP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the person has received a vaccination to trigger an immune response</w:t>
            </w:r>
          </w:p>
          <w:p w:rsidR="00474380" w:rsidRPr="000805B1" w:rsidRDefault="00474380" w:rsidP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474380" w:rsidP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 adjuvant</w:t>
            </w:r>
          </w:p>
        </w:tc>
        <w:tc>
          <w:tcPr>
            <w:tcW w:w="5448" w:type="dxa"/>
          </w:tcPr>
          <w:p w:rsidR="00A639C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474380">
              <w:rPr>
                <w:rFonts w:ascii="Comic Sans MS" w:hAnsi="Comic Sans MS"/>
                <w:sz w:val="24"/>
                <w:szCs w:val="24"/>
              </w:rPr>
              <w:t>s a chemical substance that promotes the activity of the antigen and enhances the immune response</w:t>
            </w:r>
          </w:p>
        </w:tc>
      </w:tr>
      <w:tr w:rsidR="000805B1" w:rsidTr="000805B1">
        <w:tc>
          <w:tcPr>
            <w:tcW w:w="3794" w:type="dxa"/>
          </w:tcPr>
          <w:p w:rsidR="000805B1" w:rsidRDefault="00474380" w:rsidP="00A639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Vaccines are made from</w:t>
            </w:r>
          </w:p>
        </w:tc>
        <w:tc>
          <w:tcPr>
            <w:tcW w:w="5448" w:type="dxa"/>
          </w:tcPr>
          <w:p w:rsidR="00A639C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474380">
              <w:rPr>
                <w:rFonts w:ascii="Comic Sans MS" w:hAnsi="Comic Sans MS"/>
                <w:sz w:val="24"/>
                <w:szCs w:val="24"/>
              </w:rPr>
              <w:t xml:space="preserve">ntigens from </w:t>
            </w:r>
            <w:r w:rsidR="001309B1">
              <w:rPr>
                <w:rFonts w:ascii="Comic Sans MS" w:hAnsi="Comic Sans MS"/>
                <w:sz w:val="24"/>
                <w:szCs w:val="24"/>
              </w:rPr>
              <w:t xml:space="preserve">weakened or dead forms of </w:t>
            </w:r>
            <w:r w:rsidR="00474380">
              <w:rPr>
                <w:rFonts w:ascii="Comic Sans MS" w:hAnsi="Comic Sans MS"/>
                <w:sz w:val="24"/>
                <w:szCs w:val="24"/>
              </w:rPr>
              <w:t>infectious pathogens and an adjuvant</w:t>
            </w:r>
          </w:p>
          <w:p w:rsidR="00474380" w:rsidRDefault="004743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1309B1" w:rsidP="00C13A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Clinical trials are used to </w:t>
            </w:r>
          </w:p>
        </w:tc>
        <w:tc>
          <w:tcPr>
            <w:tcW w:w="5448" w:type="dxa"/>
          </w:tcPr>
          <w:p w:rsidR="00A639C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1309B1">
              <w:rPr>
                <w:rFonts w:ascii="Comic Sans MS" w:hAnsi="Comic Sans MS"/>
                <w:sz w:val="24"/>
                <w:szCs w:val="24"/>
              </w:rPr>
              <w:t xml:space="preserve">stablish the safety and efficacy of a vaccine before they are </w:t>
            </w:r>
            <w:proofErr w:type="spellStart"/>
            <w:r w:rsidR="001309B1">
              <w:rPr>
                <w:rFonts w:ascii="Comic Sans MS" w:hAnsi="Comic Sans MS"/>
                <w:sz w:val="24"/>
                <w:szCs w:val="24"/>
              </w:rPr>
              <w:t>licenced</w:t>
            </w:r>
            <w:proofErr w:type="spellEnd"/>
            <w:r w:rsidR="001309B1">
              <w:rPr>
                <w:rFonts w:ascii="Comic Sans MS" w:hAnsi="Comic Sans MS"/>
                <w:sz w:val="24"/>
                <w:szCs w:val="24"/>
              </w:rPr>
              <w:t xml:space="preserve"> for use</w:t>
            </w:r>
          </w:p>
          <w:p w:rsidR="001309B1" w:rsidRDefault="001309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1309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Placebo effect involves </w:t>
            </w:r>
          </w:p>
        </w:tc>
        <w:tc>
          <w:tcPr>
            <w:tcW w:w="5448" w:type="dxa"/>
          </w:tcPr>
          <w:p w:rsidR="000805B1" w:rsidRDefault="001309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control group receiving a “sham” treatment to see if it improves their condition due to a psychological effect of thinking it will work</w:t>
            </w:r>
          </w:p>
        </w:tc>
      </w:tr>
      <w:tr w:rsidR="000805B1" w:rsidTr="000805B1">
        <w:tc>
          <w:tcPr>
            <w:tcW w:w="3794" w:type="dxa"/>
          </w:tcPr>
          <w:p w:rsidR="000805B1" w:rsidRDefault="001309B1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Double Blind Trial</w:t>
            </w:r>
          </w:p>
        </w:tc>
        <w:tc>
          <w:tcPr>
            <w:tcW w:w="5448" w:type="dxa"/>
          </w:tcPr>
          <w:p w:rsidR="00A639C6" w:rsidRDefault="001309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Neither the subjects nor the researchers know who is receiving which treatment to eliminate bias</w:t>
            </w:r>
          </w:p>
        </w:tc>
      </w:tr>
      <w:tr w:rsidR="000805B1" w:rsidTr="000805B1">
        <w:tc>
          <w:tcPr>
            <w:tcW w:w="3794" w:type="dxa"/>
          </w:tcPr>
          <w:p w:rsidR="000805B1" w:rsidRDefault="001309B1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Radomised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Trial</w:t>
            </w:r>
          </w:p>
        </w:tc>
        <w:tc>
          <w:tcPr>
            <w:tcW w:w="5448" w:type="dxa"/>
          </w:tcPr>
          <w:p w:rsidR="00A639C6" w:rsidRDefault="001309B1" w:rsidP="001309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Information </w:t>
            </w:r>
            <w:r w:rsidR="00D17B86">
              <w:rPr>
                <w:rFonts w:ascii="Comic Sans MS" w:hAnsi="Comic Sans MS"/>
                <w:sz w:val="24"/>
                <w:szCs w:val="24"/>
              </w:rPr>
              <w:t xml:space="preserve">on </w:t>
            </w:r>
            <w:r>
              <w:rPr>
                <w:rFonts w:ascii="Comic Sans MS" w:hAnsi="Comic Sans MS"/>
                <w:sz w:val="24"/>
                <w:szCs w:val="24"/>
              </w:rPr>
              <w:t>each individual in the trial group is hidden so the groups are not based on  curren</w:t>
            </w:r>
            <w:r w:rsidR="00D17B86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health status to eliminate bias</w:t>
            </w:r>
          </w:p>
        </w:tc>
      </w:tr>
      <w:tr w:rsidR="000805B1" w:rsidTr="000805B1">
        <w:tc>
          <w:tcPr>
            <w:tcW w:w="3794" w:type="dxa"/>
          </w:tcPr>
          <w:p w:rsidR="000805B1" w:rsidRDefault="00394EC8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Herd Immunity</w:t>
            </w:r>
          </w:p>
        </w:tc>
        <w:tc>
          <w:tcPr>
            <w:tcW w:w="5448" w:type="dxa"/>
          </w:tcPr>
          <w:p w:rsidR="00A639C6" w:rsidRDefault="00394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Reduces the probability that a non-immune individual comes into contact with an infected individual</w:t>
            </w:r>
          </w:p>
        </w:tc>
      </w:tr>
      <w:tr w:rsidR="000805B1" w:rsidTr="000805B1">
        <w:tc>
          <w:tcPr>
            <w:tcW w:w="3794" w:type="dxa"/>
          </w:tcPr>
          <w:p w:rsidR="000805B1" w:rsidRDefault="00394EC8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Herd Immunity Threshold</w:t>
            </w:r>
          </w:p>
        </w:tc>
        <w:tc>
          <w:tcPr>
            <w:tcW w:w="5448" w:type="dxa"/>
          </w:tcPr>
          <w:p w:rsidR="00A639C6" w:rsidRDefault="00394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% of immune individuals in a population above which a disease no longer manages to persist</w:t>
            </w:r>
          </w:p>
          <w:p w:rsidR="00394EC8" w:rsidRDefault="00394E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394EC8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Antigenic Variation</w:t>
            </w:r>
          </w:p>
        </w:tc>
        <w:tc>
          <w:tcPr>
            <w:tcW w:w="5448" w:type="dxa"/>
          </w:tcPr>
          <w:p w:rsidR="00A639C6" w:rsidRDefault="00394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pathogens can change their antigens and therefore avoid the immunological memory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Influenza and Malaria</w:t>
            </w:r>
          </w:p>
        </w:tc>
      </w:tr>
      <w:tr w:rsidR="00394EC8" w:rsidTr="000805B1">
        <w:tc>
          <w:tcPr>
            <w:tcW w:w="3794" w:type="dxa"/>
          </w:tcPr>
          <w:p w:rsidR="00394EC8" w:rsidRDefault="00394EC8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Direct attack on the immune system occurs when</w:t>
            </w:r>
          </w:p>
        </w:tc>
        <w:tc>
          <w:tcPr>
            <w:tcW w:w="5448" w:type="dxa"/>
          </w:tcPr>
          <w:p w:rsidR="00394EC8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394EC8">
              <w:rPr>
                <w:rFonts w:ascii="Comic Sans MS" w:hAnsi="Comic Sans MS"/>
                <w:sz w:val="24"/>
                <w:szCs w:val="24"/>
              </w:rPr>
              <w:t xml:space="preserve"> pathogen interferes with the host cells </w:t>
            </w:r>
            <w:proofErr w:type="spellStart"/>
            <w:r w:rsidR="00394EC8">
              <w:rPr>
                <w:rFonts w:ascii="Comic Sans MS" w:hAnsi="Comic Sans MS"/>
                <w:sz w:val="24"/>
                <w:szCs w:val="24"/>
              </w:rPr>
              <w:t>phagocytic</w:t>
            </w:r>
            <w:proofErr w:type="spellEnd"/>
            <w:r w:rsidR="00394EC8">
              <w:rPr>
                <w:rFonts w:ascii="Comic Sans MS" w:hAnsi="Comic Sans MS"/>
                <w:sz w:val="24"/>
                <w:szCs w:val="24"/>
              </w:rPr>
              <w:t xml:space="preserve"> response or manages to block an essential step in the immune system</w:t>
            </w:r>
          </w:p>
        </w:tc>
      </w:tr>
      <w:tr w:rsidR="00D17B86" w:rsidTr="000805B1">
        <w:tc>
          <w:tcPr>
            <w:tcW w:w="3794" w:type="dxa"/>
          </w:tcPr>
          <w:p w:rsidR="00D17B86" w:rsidRDefault="00D17B86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AIDS and HIV is an example of an</w:t>
            </w:r>
          </w:p>
        </w:tc>
        <w:tc>
          <w:tcPr>
            <w:tcW w:w="5448" w:type="dxa"/>
          </w:tcPr>
          <w:p w:rsidR="00D17B8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Immunodeficiency disease as HIV attacks lymphocytes</w:t>
            </w:r>
          </w:p>
          <w:p w:rsidR="00D17B86" w:rsidRDefault="00D17B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B86" w:rsidTr="000805B1">
        <w:tc>
          <w:tcPr>
            <w:tcW w:w="3794" w:type="dxa"/>
          </w:tcPr>
          <w:p w:rsidR="00D17B86" w:rsidRDefault="00D17B86" w:rsidP="001309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Tuberculosis is caused by a bacterium which can</w:t>
            </w:r>
          </w:p>
        </w:tc>
        <w:tc>
          <w:tcPr>
            <w:tcW w:w="5448" w:type="dxa"/>
          </w:tcPr>
          <w:p w:rsidR="00D17B86" w:rsidRDefault="00D17B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Survive inside phagocytes preventing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lysosomes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from releasing enzymes and is therefore an immunodeficiency disease</w:t>
            </w:r>
          </w:p>
        </w:tc>
      </w:tr>
    </w:tbl>
    <w:p w:rsidR="001309B1" w:rsidRDefault="001309B1" w:rsidP="008525F9"/>
    <w:sectPr w:rsidR="001309B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805B1"/>
    <w:rsid w:val="000939E3"/>
    <w:rsid w:val="001309B1"/>
    <w:rsid w:val="001838C7"/>
    <w:rsid w:val="00277D4E"/>
    <w:rsid w:val="00327D2A"/>
    <w:rsid w:val="00394EC8"/>
    <w:rsid w:val="00474380"/>
    <w:rsid w:val="00480A88"/>
    <w:rsid w:val="005F6ABD"/>
    <w:rsid w:val="00776451"/>
    <w:rsid w:val="008525F9"/>
    <w:rsid w:val="008A2622"/>
    <w:rsid w:val="008F07D1"/>
    <w:rsid w:val="009502BB"/>
    <w:rsid w:val="009B10B2"/>
    <w:rsid w:val="00A639C6"/>
    <w:rsid w:val="00AC290B"/>
    <w:rsid w:val="00B96CB1"/>
    <w:rsid w:val="00C0428B"/>
    <w:rsid w:val="00C13A74"/>
    <w:rsid w:val="00C36439"/>
    <w:rsid w:val="00CA06BC"/>
    <w:rsid w:val="00D17B86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4</cp:revision>
  <cp:lastPrinted>2015-01-09T12:46:00Z</cp:lastPrinted>
  <dcterms:created xsi:type="dcterms:W3CDTF">2015-01-09T11:35:00Z</dcterms:created>
  <dcterms:modified xsi:type="dcterms:W3CDTF">2015-01-09T12:55:00Z</dcterms:modified>
</cp:coreProperties>
</file>